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11890" w14:textId="77777777" w:rsidR="00B5448E" w:rsidRDefault="00B5448E" w:rsidP="00DC7153">
      <w:pPr>
        <w:pStyle w:val="Listeafsnit"/>
        <w:ind w:left="720"/>
        <w:jc w:val="center"/>
        <w:rPr>
          <w:rFonts w:ascii="Bookman Old Style" w:hAnsi="Bookman Old Style"/>
          <w:b/>
          <w:bCs/>
          <w:sz w:val="28"/>
          <w:szCs w:val="28"/>
        </w:rPr>
      </w:pPr>
      <w:bookmarkStart w:id="0" w:name="_GoBack"/>
      <w:bookmarkEnd w:id="0"/>
    </w:p>
    <w:p w14:paraId="635821BB" w14:textId="77777777" w:rsidR="002D6AE5" w:rsidRDefault="002D6AE5" w:rsidP="002D6AE5">
      <w:pPr>
        <w:pStyle w:val="Brdtekst1"/>
        <w:jc w:val="center"/>
        <w:rPr>
          <w:b/>
          <w:bCs/>
        </w:rPr>
      </w:pPr>
      <w:r>
        <w:rPr>
          <w:b/>
          <w:bCs/>
        </w:rPr>
        <w:t>Referat af Bestyrelsesmøde nr. 4</w:t>
      </w:r>
    </w:p>
    <w:p w14:paraId="4712DF78" w14:textId="77777777" w:rsidR="002D6AE5" w:rsidRDefault="002D6AE5" w:rsidP="002D6AE5">
      <w:pPr>
        <w:pStyle w:val="Brdtekst1"/>
        <w:jc w:val="center"/>
      </w:pPr>
      <w:r>
        <w:rPr>
          <w:rFonts w:ascii="Trebuchet MS"/>
        </w:rPr>
        <w:t>Tirsdag den 25. august, kl. 16 - 18</w:t>
      </w:r>
    </w:p>
    <w:p w14:paraId="3A13E4F2" w14:textId="77777777" w:rsidR="002D6AE5" w:rsidRDefault="002D6AE5" w:rsidP="002D6AE5">
      <w:pPr>
        <w:pStyle w:val="Brdtekst1"/>
        <w:jc w:val="center"/>
      </w:pPr>
      <w:proofErr w:type="gramStart"/>
      <w:r>
        <w:rPr>
          <w:rFonts w:ascii="Trebuchet MS"/>
          <w:lang w:val="en-US"/>
        </w:rPr>
        <w:t>hos</w:t>
      </w:r>
      <w:proofErr w:type="gramEnd"/>
      <w:r>
        <w:rPr>
          <w:rFonts w:ascii="Trebuchet MS"/>
          <w:lang w:val="en-US"/>
        </w:rPr>
        <w:t xml:space="preserve"> Villy Vilstrup</w:t>
      </w:r>
    </w:p>
    <w:p w14:paraId="2842F667" w14:textId="77777777" w:rsidR="002D6AE5" w:rsidRDefault="002D6AE5" w:rsidP="002D6AE5">
      <w:pPr>
        <w:pStyle w:val="Brdtekst1"/>
        <w:jc w:val="center"/>
      </w:pPr>
      <w:r>
        <w:rPr>
          <w:rFonts w:ascii="Trebuchet MS"/>
        </w:rPr>
        <w:t>Guldborgsundsvej 4, 4800 Nyk</w:t>
      </w:r>
      <w:r>
        <w:rPr>
          <w:rFonts w:hAnsi="Trebuchet MS"/>
        </w:rPr>
        <w:t>ø</w:t>
      </w:r>
      <w:r>
        <w:rPr>
          <w:rFonts w:ascii="Trebuchet MS"/>
        </w:rPr>
        <w:t>bing Falster</w:t>
      </w:r>
    </w:p>
    <w:p w14:paraId="2BF382C5" w14:textId="77777777" w:rsidR="002D6AE5" w:rsidRDefault="002D6AE5" w:rsidP="002D6AE5">
      <w:pPr>
        <w:pStyle w:val="Brdtekst1"/>
        <w:rPr>
          <w:b/>
          <w:bCs/>
        </w:rPr>
      </w:pPr>
      <w:r>
        <w:rPr>
          <w:b/>
          <w:bCs/>
        </w:rPr>
        <w:t>1. Velkomst</w:t>
      </w:r>
    </w:p>
    <w:p w14:paraId="37EC7FA2" w14:textId="77777777" w:rsidR="002D6AE5" w:rsidRDefault="002D6AE5" w:rsidP="002D6AE5">
      <w:pPr>
        <w:pStyle w:val="Brdtekst1"/>
      </w:pPr>
      <w:r>
        <w:t xml:space="preserve">a. Afbud fra Kaj og Karin </w:t>
      </w:r>
    </w:p>
    <w:p w14:paraId="06E928F2" w14:textId="77777777" w:rsidR="002D6AE5" w:rsidRDefault="002D6AE5" w:rsidP="002D6AE5">
      <w:pPr>
        <w:pStyle w:val="Brdtekst1"/>
      </w:pPr>
      <w:r>
        <w:t>b. D</w:t>
      </w:r>
      <w:proofErr w:type="spellStart"/>
      <w:r>
        <w:rPr>
          <w:lang w:val="nl-NL"/>
        </w:rPr>
        <w:t>agsorden</w:t>
      </w:r>
      <w:proofErr w:type="spellEnd"/>
      <w:r>
        <w:t xml:space="preserve"> blev godkendt</w:t>
      </w:r>
    </w:p>
    <w:p w14:paraId="39D47D25" w14:textId="77777777" w:rsidR="002D6AE5" w:rsidRDefault="002D6AE5" w:rsidP="002D6AE5">
      <w:pPr>
        <w:pStyle w:val="Brdtekst1"/>
        <w:rPr>
          <w:b/>
          <w:bCs/>
        </w:rPr>
      </w:pPr>
      <w:r>
        <w:rPr>
          <w:b/>
          <w:bCs/>
        </w:rPr>
        <w:t>2.  Meddelelser</w:t>
      </w:r>
    </w:p>
    <w:p w14:paraId="27D1B4E2" w14:textId="77777777" w:rsidR="002D6AE5" w:rsidRDefault="002D6AE5" w:rsidP="002D6AE5">
      <w:pPr>
        <w:pStyle w:val="Brdtekst1"/>
      </w:pPr>
      <w:r>
        <w:t>a. Valg-missioner - EU: Haiti, Sri Lanka, Guinea Con., Myanmar, Burkina</w:t>
      </w:r>
      <w:r>
        <w:rPr>
          <w:lang w:val="it-IT"/>
        </w:rPr>
        <w:t xml:space="preserve"> Faso,Tanzania</w:t>
      </w:r>
      <w:r>
        <w:t>, Mali</w:t>
      </w:r>
    </w:p>
    <w:p w14:paraId="3314FDAC" w14:textId="77777777" w:rsidR="002D6AE5" w:rsidRDefault="002D6AE5" w:rsidP="002D6AE5">
      <w:pPr>
        <w:pStyle w:val="Brdtekst1"/>
      </w:pPr>
      <w:r>
        <w:t xml:space="preserve">OSCE: Portugal, </w:t>
      </w:r>
      <w:proofErr w:type="spellStart"/>
      <w:r>
        <w:t>Kirgistan</w:t>
      </w:r>
      <w:proofErr w:type="spellEnd"/>
      <w:r>
        <w:t xml:space="preserve">, Belarus, </w:t>
      </w:r>
      <w:proofErr w:type="spellStart"/>
      <w:r>
        <w:t>Svejts</w:t>
      </w:r>
      <w:proofErr w:type="spellEnd"/>
      <w:r>
        <w:t xml:space="preserve">, Canada, Polen, </w:t>
      </w:r>
      <w:proofErr w:type="spellStart"/>
      <w:r>
        <w:t>Azerbaijan</w:t>
      </w:r>
      <w:proofErr w:type="spellEnd"/>
      <w:r>
        <w:t>, Kroatien, Ukraine, Afghanistan, Rumænien, Spanien. Tyrkiet, Grækenland</w:t>
      </w:r>
    </w:p>
    <w:p w14:paraId="47547278" w14:textId="77777777" w:rsidR="002D6AE5" w:rsidRDefault="002D6AE5" w:rsidP="002D6AE5">
      <w:pPr>
        <w:pStyle w:val="Brdtekst1"/>
      </w:pPr>
      <w:r>
        <w:t>b. International missioner: EUCAP Sahel Niger cirkuleret for 2. gang</w:t>
      </w:r>
    </w:p>
    <w:p w14:paraId="0DB84E46" w14:textId="77777777" w:rsidR="002D6AE5" w:rsidRDefault="002D6AE5" w:rsidP="002D6AE5">
      <w:pPr>
        <w:pStyle w:val="Brdtekst1"/>
      </w:pPr>
      <w:r>
        <w:t>Listen blev taget til efterretning. Nogle missioner har sikkerhedsmæssige udfordringer, som bør erindres overfor UM og missionsledelsen. Det kan bl.a. dreje sig om psykologisk screening af kandidater til krisestyringsmissioner eller krav om at der udarbejdes “</w:t>
      </w:r>
      <w:proofErr w:type="spellStart"/>
      <w:r>
        <w:t>safe</w:t>
      </w:r>
      <w:proofErr w:type="spellEnd"/>
      <w:r>
        <w:t xml:space="preserve"> haven” procedurer for valgmissioner tæt på konfliktzoner.</w:t>
      </w:r>
    </w:p>
    <w:p w14:paraId="729F7D63" w14:textId="77777777" w:rsidR="002D6AE5" w:rsidRDefault="002D6AE5" w:rsidP="002D6AE5">
      <w:pPr>
        <w:pStyle w:val="Brdtekst1"/>
      </w:pPr>
      <w:r>
        <w:t>c.  UM/NIRAS: Signe Dam erstattes af Anders Skovsø Clausen fra den 17.8. Ny kontorchef for UM/SSP (Stabilisering og Sikkerhedspolitik) ventes oplyst i nærmeste fremtid</w:t>
      </w:r>
    </w:p>
    <w:p w14:paraId="6B9A3460" w14:textId="77777777" w:rsidR="002D6AE5" w:rsidRDefault="002D6AE5" w:rsidP="002D6AE5">
      <w:pPr>
        <w:pStyle w:val="Brdtekst1"/>
      </w:pPr>
      <w:r>
        <w:t xml:space="preserve">NIRAS/FSB ferielukning i uge 31 og 32. Der kan blive behov for at kontakte NIRAS i disse uger, derfor bør man holde sig orienteret </w:t>
      </w:r>
      <w:r w:rsidR="00E8276C">
        <w:t xml:space="preserve">om hvilken medarbejder man kan </w:t>
      </w:r>
      <w:r>
        <w:t>kontakte.</w:t>
      </w:r>
    </w:p>
    <w:p w14:paraId="15D838FE" w14:textId="77777777" w:rsidR="002D6AE5" w:rsidRDefault="002D6AE5" w:rsidP="002D6AE5">
      <w:pPr>
        <w:pStyle w:val="Brdtekst1"/>
      </w:pPr>
      <w:r>
        <w:t xml:space="preserve">d. </w:t>
      </w:r>
      <w:proofErr w:type="spellStart"/>
      <w:r>
        <w:t>FSB's</w:t>
      </w:r>
      <w:proofErr w:type="spellEnd"/>
      <w:r>
        <w:t xml:space="preserve"> Skandinaviske samarbejde</w:t>
      </w:r>
    </w:p>
    <w:p w14:paraId="230F3454" w14:textId="1C25C9A3" w:rsidR="002D6AE5" w:rsidRDefault="002D6AE5" w:rsidP="002D6AE5">
      <w:pPr>
        <w:pStyle w:val="Brdtekst1"/>
      </w:pPr>
      <w:r>
        <w:t>Tina</w:t>
      </w:r>
      <w:r w:rsidR="00945AE5">
        <w:t xml:space="preserve"> Lund</w:t>
      </w:r>
      <w:r>
        <w:t xml:space="preserve"> fra den svenske søsterforening SIV har oplyst, at 160 observatører er registreret og administreres af SIDA. Foreningen har 40 medlemmer og det 5. </w:t>
      </w:r>
      <w:r>
        <w:tab/>
        <w:t>bestyrelsesmøde afholdes i Landskrona i september.</w:t>
      </w:r>
    </w:p>
    <w:p w14:paraId="19573C01" w14:textId="77777777" w:rsidR="002D6AE5" w:rsidRDefault="002D6AE5" w:rsidP="002D6AE5">
      <w:pPr>
        <w:pStyle w:val="Brdtekst1"/>
      </w:pPr>
      <w:r>
        <w:t>Intet nyt fra Norge foreløbigt.</w:t>
      </w:r>
    </w:p>
    <w:p w14:paraId="42A5C2C3" w14:textId="77777777" w:rsidR="002D6AE5" w:rsidRDefault="002D6AE5" w:rsidP="002D6AE5">
      <w:pPr>
        <w:pStyle w:val="Brdtekst1"/>
      </w:pPr>
      <w:r>
        <w:t>Samarbejdet med søsterorganisationerne kan give inspiration til nye måder at hverve medlemmer på.</w:t>
      </w:r>
    </w:p>
    <w:p w14:paraId="6C2D88DB" w14:textId="77777777" w:rsidR="002D6AE5" w:rsidRDefault="002D6AE5" w:rsidP="002D6AE5">
      <w:pPr>
        <w:pStyle w:val="Brdtekst1"/>
      </w:pPr>
      <w:r>
        <w:t xml:space="preserve">e. OSCE PA  Generalsekretær Spencer Oliver erstattes af Roberto </w:t>
      </w:r>
      <w:proofErr w:type="spellStart"/>
      <w:r>
        <w:t>Montella</w:t>
      </w:r>
      <w:proofErr w:type="spellEnd"/>
    </w:p>
    <w:p w14:paraId="29E8277B" w14:textId="77777777" w:rsidR="002D6AE5" w:rsidRDefault="002D6AE5" w:rsidP="002D6AE5">
      <w:pPr>
        <w:pStyle w:val="Brdtekst1"/>
      </w:pPr>
      <w:r>
        <w:t>f. Klagesystem i EU fra 2011. Der er således intet nyt klagesystem i EU.</w:t>
      </w:r>
    </w:p>
    <w:p w14:paraId="4A3F5F24" w14:textId="77777777" w:rsidR="002D6AE5" w:rsidRDefault="002D6AE5" w:rsidP="002D6AE5">
      <w:pPr>
        <w:pStyle w:val="Brdtekst1"/>
      </w:pPr>
      <w:r>
        <w:t>g. Flagdag den 5. september. Invitationer er sendt til medlemmer, der har udsendelse af en vis længde bag sig.</w:t>
      </w:r>
    </w:p>
    <w:p w14:paraId="7C31D086" w14:textId="6E92AF85" w:rsidR="002D6AE5" w:rsidRDefault="002D6AE5" w:rsidP="002D6AE5">
      <w:pPr>
        <w:pStyle w:val="Brdtekst1"/>
      </w:pPr>
      <w:proofErr w:type="spellStart"/>
      <w:r>
        <w:t>UMs</w:t>
      </w:r>
      <w:proofErr w:type="spellEnd"/>
      <w:r>
        <w:t xml:space="preserve"> sommerskole </w:t>
      </w:r>
      <w:r w:rsidR="00E44687">
        <w:t xml:space="preserve">for studerende </w:t>
      </w:r>
      <w:r>
        <w:t>har i år handlet om krisediplomati.</w:t>
      </w:r>
    </w:p>
    <w:p w14:paraId="1E19ACD4" w14:textId="77777777" w:rsidR="002D6AE5" w:rsidRDefault="002D6AE5" w:rsidP="002D6AE5">
      <w:pPr>
        <w:pStyle w:val="Brdtekst1"/>
        <w:rPr>
          <w:b/>
          <w:bCs/>
        </w:rPr>
      </w:pPr>
      <w:r>
        <w:rPr>
          <w:b/>
          <w:bCs/>
        </w:rPr>
        <w:t>3.    Økonomi ved kassereren m. bilag</w:t>
      </w:r>
    </w:p>
    <w:p w14:paraId="5A07F623" w14:textId="77777777" w:rsidR="002D6AE5" w:rsidRDefault="002D6AE5" w:rsidP="002D6AE5">
      <w:pPr>
        <w:pStyle w:val="Brdtekst1"/>
      </w:pPr>
      <w:r>
        <w:t>Der er indestående i banken på kr. 50.303</w:t>
      </w:r>
      <w:r w:rsidR="00E8276C">
        <w:t>,25 og 65 medlemmer.</w:t>
      </w:r>
    </w:p>
    <w:p w14:paraId="7E7A9499" w14:textId="77777777" w:rsidR="002D6AE5" w:rsidRDefault="002D6AE5" w:rsidP="002D6AE5">
      <w:pPr>
        <w:pStyle w:val="Brdtekst1"/>
      </w:pPr>
      <w:r>
        <w:t xml:space="preserve">Der sendes buket til Heinz Jakobsens bisættelse. Ny revisor bliver Erik Madsen. </w:t>
      </w:r>
    </w:p>
    <w:p w14:paraId="3FA3A366" w14:textId="77777777" w:rsidR="002D6AE5" w:rsidRDefault="002D6AE5" w:rsidP="002D6AE5">
      <w:pPr>
        <w:pStyle w:val="Brdtekst1"/>
        <w:rPr>
          <w:b/>
          <w:bCs/>
        </w:rPr>
      </w:pPr>
      <w:r>
        <w:rPr>
          <w:b/>
          <w:bCs/>
        </w:rPr>
        <w:lastRenderedPageBreak/>
        <w:t>4.    Debatmøder</w:t>
      </w:r>
    </w:p>
    <w:p w14:paraId="03C0569A" w14:textId="77777777" w:rsidR="002D6AE5" w:rsidRDefault="002D6AE5" w:rsidP="002D6AE5">
      <w:pPr>
        <w:pStyle w:val="Brdtekst1"/>
      </w:pPr>
      <w:r>
        <w:t xml:space="preserve">a. Mødet med Frederik </w:t>
      </w:r>
      <w:proofErr w:type="spellStart"/>
      <w:r>
        <w:t>Harhoff</w:t>
      </w:r>
      <w:proofErr w:type="spellEnd"/>
    </w:p>
    <w:p w14:paraId="04C6FD8F" w14:textId="7B6D0709" w:rsidR="002D6AE5" w:rsidRDefault="002D6AE5" w:rsidP="002D6AE5">
      <w:pPr>
        <w:pStyle w:val="Brdtekst1"/>
      </w:pPr>
      <w:r>
        <w:t xml:space="preserve">Der var 27 fremmødte og </w:t>
      </w:r>
      <w:r w:rsidR="00EB15E1">
        <w:t xml:space="preserve">ca. </w:t>
      </w:r>
      <w:r>
        <w:t>13 til middagen</w:t>
      </w:r>
    </w:p>
    <w:p w14:paraId="60F9FF7C" w14:textId="1CCFD9DE" w:rsidR="002D6AE5" w:rsidRDefault="00EB15E1" w:rsidP="002D6AE5">
      <w:pPr>
        <w:pStyle w:val="Brdtekst1"/>
      </w:pPr>
      <w:r>
        <w:t>Mødet var vellykket på trods af</w:t>
      </w:r>
      <w:r w:rsidRPr="00EB15E1">
        <w:t xml:space="preserve"> det a</w:t>
      </w:r>
      <w:r>
        <w:t>t</w:t>
      </w:r>
      <w:r w:rsidRPr="00EB15E1">
        <w:t xml:space="preserve"> alle i BM synes </w:t>
      </w:r>
      <w:r w:rsidR="002D6AE5">
        <w:t xml:space="preserve">det blev indkaldt med kort varsel. En del af </w:t>
      </w:r>
      <w:proofErr w:type="spellStart"/>
      <w:r w:rsidR="002D6AE5">
        <w:t>Harhoffs</w:t>
      </w:r>
      <w:proofErr w:type="spellEnd"/>
      <w:r w:rsidR="002D6AE5">
        <w:t xml:space="preserve"> i</w:t>
      </w:r>
      <w:r w:rsidR="00C90469">
        <w:t xml:space="preserve">ndlæg havde karakter af causeri, </w:t>
      </w:r>
      <w:r w:rsidR="00C90469" w:rsidRPr="00C90469">
        <w:t>selvom vi havde udtrykt vores forventninger om et mere oplysende foredrag og med afsæt i aktuelle sager</w:t>
      </w:r>
      <w:r w:rsidR="00C90469">
        <w:t>.</w:t>
      </w:r>
    </w:p>
    <w:p w14:paraId="71CB1C26" w14:textId="77777777" w:rsidR="002D6AE5" w:rsidRDefault="002D6AE5" w:rsidP="002D6AE5">
      <w:pPr>
        <w:pStyle w:val="Brdtekst1"/>
      </w:pPr>
      <w:r>
        <w:t>b. IMS mødet</w:t>
      </w:r>
    </w:p>
    <w:p w14:paraId="1803D16C" w14:textId="77777777" w:rsidR="002D6AE5" w:rsidRDefault="002D6AE5" w:rsidP="002D6AE5">
      <w:pPr>
        <w:pStyle w:val="Brdtekst1"/>
      </w:pPr>
      <w:r>
        <w:t>International Media Support. Det foreslås at mødet afholdes i IMS’ lokaler eller på KU, hvis muligt.</w:t>
      </w:r>
    </w:p>
    <w:p w14:paraId="6585DA33" w14:textId="77777777" w:rsidR="002D6AE5" w:rsidRDefault="002D6AE5" w:rsidP="002D6AE5">
      <w:pPr>
        <w:pStyle w:val="Brdtekst1"/>
      </w:pPr>
      <w:r>
        <w:t>c. DIIS mødet</w:t>
      </w:r>
    </w:p>
    <w:p w14:paraId="5B10B8AF" w14:textId="77777777" w:rsidR="002D6AE5" w:rsidRDefault="002D6AE5" w:rsidP="002D6AE5">
      <w:pPr>
        <w:pStyle w:val="Brdtekst1"/>
      </w:pPr>
      <w:r>
        <w:t xml:space="preserve">Mødet skal handle om krisestyring men nærmere planlægning afventer NIRAS’ udspil </w:t>
      </w:r>
      <w:proofErr w:type="spellStart"/>
      <w:r>
        <w:t>vedr</w:t>
      </w:r>
      <w:proofErr w:type="spellEnd"/>
      <w:r>
        <w:t xml:space="preserve"> 20 års fejring af FSB.</w:t>
      </w:r>
    </w:p>
    <w:p w14:paraId="2B89E977" w14:textId="50ACC504" w:rsidR="002D6AE5" w:rsidRDefault="002D6AE5" w:rsidP="002D6AE5">
      <w:pPr>
        <w:pStyle w:val="Brdtekst1"/>
      </w:pPr>
      <w:r>
        <w:t xml:space="preserve">d. Metodekursus </w:t>
      </w:r>
      <w:r w:rsidR="00F310E5">
        <w:t xml:space="preserve">for </w:t>
      </w:r>
      <w:proofErr w:type="spellStart"/>
      <w:r w:rsidR="00F310E5">
        <w:t>LTO’ere</w:t>
      </w:r>
      <w:proofErr w:type="spellEnd"/>
      <w:r w:rsidR="00F310E5">
        <w:t xml:space="preserve"> </w:t>
      </w:r>
      <w:r>
        <w:t>under behandling i UM/NIRAS</w:t>
      </w:r>
    </w:p>
    <w:p w14:paraId="64CE568A" w14:textId="64A9647F" w:rsidR="002D6AE5" w:rsidRDefault="002D6AE5" w:rsidP="002D6AE5">
      <w:pPr>
        <w:pStyle w:val="Brdtekst1"/>
      </w:pPr>
      <w:r>
        <w:t>N</w:t>
      </w:r>
      <w:r w:rsidR="00F310E5">
        <w:t xml:space="preserve">IRAS har tilbagemeldt at kurset </w:t>
      </w:r>
      <w:r>
        <w:t xml:space="preserve">er relevant og vil </w:t>
      </w:r>
      <w:r w:rsidR="00E44687">
        <w:t xml:space="preserve">diskutere det </w:t>
      </w:r>
      <w:r>
        <w:t xml:space="preserve">med UM. </w:t>
      </w:r>
    </w:p>
    <w:p w14:paraId="5ADAE3F1" w14:textId="77777777" w:rsidR="002D6AE5" w:rsidRDefault="002D6AE5" w:rsidP="002D6AE5">
      <w:pPr>
        <w:pStyle w:val="Brdtekst1"/>
      </w:pPr>
      <w:r>
        <w:t>e. Panel af EU politikere om krisestyring og valgobservationer</w:t>
      </w:r>
    </w:p>
    <w:p w14:paraId="1A677F67" w14:textId="7870A9DB" w:rsidR="002D6AE5" w:rsidRDefault="002D6AE5" w:rsidP="002D6AE5">
      <w:pPr>
        <w:pStyle w:val="Brdtekst1"/>
      </w:pPr>
      <w:r>
        <w:t xml:space="preserve">Tue, Bo, Victor følger op med at finde de relevante </w:t>
      </w:r>
      <w:r w:rsidR="0080716A">
        <w:t xml:space="preserve">danske </w:t>
      </w:r>
      <w:r>
        <w:t>politikere i forhold til EU’s beslutningsproces. Jeppe Kofoed kan være en indgang.</w:t>
      </w:r>
    </w:p>
    <w:p w14:paraId="0F8F46A5" w14:textId="77777777" w:rsidR="002D6AE5" w:rsidRDefault="002D6AE5" w:rsidP="002D6AE5">
      <w:pPr>
        <w:pStyle w:val="Brdtekst1"/>
        <w:rPr>
          <w:b/>
          <w:bCs/>
        </w:rPr>
      </w:pPr>
      <w:r>
        <w:rPr>
          <w:b/>
          <w:bCs/>
        </w:rPr>
        <w:t>5. Medlemsmøder procedurer</w:t>
      </w:r>
    </w:p>
    <w:p w14:paraId="0695F293" w14:textId="0EACB480" w:rsidR="002D6AE5" w:rsidRDefault="002D6AE5" w:rsidP="002D6AE5">
      <w:pPr>
        <w:pStyle w:val="Brdtekst1"/>
      </w:pPr>
      <w:r>
        <w:rPr>
          <w:lang w:val="sv-SE"/>
        </w:rPr>
        <w:t xml:space="preserve"> a. </w:t>
      </w:r>
      <w:proofErr w:type="spellStart"/>
      <w:r>
        <w:rPr>
          <w:lang w:val="sv-SE"/>
        </w:rPr>
        <w:t>Checkliste</w:t>
      </w:r>
      <w:proofErr w:type="spellEnd"/>
      <w:r>
        <w:rPr>
          <w:lang w:val="sv-SE"/>
        </w:rPr>
        <w:t xml:space="preserve"> </w:t>
      </w:r>
      <w:proofErr w:type="spellStart"/>
      <w:r>
        <w:rPr>
          <w:lang w:val="sv-SE"/>
        </w:rPr>
        <w:t>vedr</w:t>
      </w:r>
      <w:proofErr w:type="spellEnd"/>
      <w:r>
        <w:rPr>
          <w:lang w:val="sv-SE"/>
        </w:rPr>
        <w:t xml:space="preserve">. </w:t>
      </w:r>
      <w:r w:rsidR="00E04E57">
        <w:rPr>
          <w:lang w:val="sv-SE"/>
        </w:rPr>
        <w:t>M</w:t>
      </w:r>
      <w:r>
        <w:t>øder</w:t>
      </w:r>
    </w:p>
    <w:p w14:paraId="268EFF49" w14:textId="216C284C" w:rsidR="00E04E57" w:rsidRDefault="00E04E57" w:rsidP="002D6AE5">
      <w:pPr>
        <w:pStyle w:val="Brdtekst1"/>
      </w:pPr>
      <w:r w:rsidRPr="00E04E57">
        <w:t>Bestyrelsen ser gerne at der er 2 medlemmer fra bestyrelsen</w:t>
      </w:r>
      <w:r>
        <w:t>.</w:t>
      </w:r>
    </w:p>
    <w:p w14:paraId="4187A195" w14:textId="3A252AFB" w:rsidR="002D6AE5" w:rsidRDefault="00E04E57" w:rsidP="002D6AE5">
      <w:pPr>
        <w:pStyle w:val="Brdtekst1"/>
      </w:pPr>
      <w:r>
        <w:t>Den videre drøftelse af p</w:t>
      </w:r>
      <w:r w:rsidR="002D6AE5">
        <w:t>unktet udsættes til næste fuldtallige bestyrelsesmøde.</w:t>
      </w:r>
    </w:p>
    <w:p w14:paraId="0B4EA31B" w14:textId="3EEEAA0A" w:rsidR="002D6AE5" w:rsidRDefault="002D6AE5" w:rsidP="002D6AE5">
      <w:pPr>
        <w:pStyle w:val="Brdtekst1"/>
      </w:pPr>
      <w:r>
        <w:t>b. Procedure vedr.</w:t>
      </w:r>
      <w:r w:rsidR="001E4008">
        <w:t xml:space="preserve"> mødeindkaldelse og tilmeld</w:t>
      </w:r>
      <w:r>
        <w:t>ing af nye medlemmer i foreningen</w:t>
      </w:r>
      <w:r w:rsidR="00E04E57">
        <w:t>.</w:t>
      </w:r>
    </w:p>
    <w:p w14:paraId="62D3EB58" w14:textId="77777777" w:rsidR="002D6AE5" w:rsidRDefault="002D6AE5" w:rsidP="002D6AE5">
      <w:pPr>
        <w:pStyle w:val="Brdtekst1"/>
      </w:pPr>
      <w:r>
        <w:t>Formand og kasserer skal have meddelelse om nye medlemmer, således at de også får en velkomsthilsen.</w:t>
      </w:r>
    </w:p>
    <w:p w14:paraId="5A77309F" w14:textId="7FA65CBA" w:rsidR="001E4008" w:rsidRDefault="001E4008" w:rsidP="002D6AE5">
      <w:pPr>
        <w:pStyle w:val="Brdtekst1"/>
      </w:pPr>
      <w:r w:rsidRPr="001E4008">
        <w:t>Bo påtog sig at tage kontakt til Grete Bille og få det ordnet.</w:t>
      </w:r>
    </w:p>
    <w:p w14:paraId="76F87312" w14:textId="77777777" w:rsidR="002D6AE5" w:rsidRDefault="002D6AE5" w:rsidP="002D6AE5">
      <w:pPr>
        <w:pStyle w:val="Brdtekst1"/>
        <w:rPr>
          <w:b/>
          <w:bCs/>
        </w:rPr>
      </w:pPr>
      <w:r>
        <w:rPr>
          <w:b/>
          <w:bCs/>
        </w:rPr>
        <w:t xml:space="preserve">6. </w:t>
      </w:r>
      <w:proofErr w:type="spellStart"/>
      <w:r>
        <w:rPr>
          <w:b/>
          <w:bCs/>
        </w:rPr>
        <w:t>Udvælgelses-kriterier</w:t>
      </w:r>
      <w:proofErr w:type="spellEnd"/>
      <w:r>
        <w:rPr>
          <w:b/>
          <w:bCs/>
        </w:rPr>
        <w:t xml:space="preserve"> ved valgmissioner (STO/LTO)</w:t>
      </w:r>
    </w:p>
    <w:p w14:paraId="34636D28" w14:textId="40955F2C" w:rsidR="002D6AE5" w:rsidRDefault="002D6AE5" w:rsidP="002D6AE5">
      <w:pPr>
        <w:pStyle w:val="Brdtekst1"/>
      </w:pPr>
      <w:r>
        <w:t xml:space="preserve">Det er ønskeligt at få oplysninger om NIRAS’ og </w:t>
      </w:r>
      <w:proofErr w:type="spellStart"/>
      <w:r>
        <w:t>EUs</w:t>
      </w:r>
      <w:proofErr w:type="spellEnd"/>
      <w:r>
        <w:t xml:space="preserve"> kriterier for at vælge </w:t>
      </w:r>
      <w:proofErr w:type="spellStart"/>
      <w:r>
        <w:t>STO’er</w:t>
      </w:r>
      <w:proofErr w:type="spellEnd"/>
      <w:r>
        <w:t xml:space="preserve"> og </w:t>
      </w:r>
      <w:proofErr w:type="spellStart"/>
      <w:r>
        <w:t>LTO’er</w:t>
      </w:r>
      <w:proofErr w:type="spellEnd"/>
      <w:r>
        <w:t xml:space="preserve"> til valgmissioner. </w:t>
      </w:r>
      <w:proofErr w:type="spellStart"/>
      <w:r>
        <w:t>FSB’er</w:t>
      </w:r>
      <w:proofErr w:type="spellEnd"/>
      <w:r>
        <w:t xml:space="preserve"> er interesseret i at b</w:t>
      </w:r>
      <w:r w:rsidR="00E8276C">
        <w:t xml:space="preserve">live udsendt og har en rimelig </w:t>
      </w:r>
      <w:r>
        <w:t xml:space="preserve">forventning om at få begrundet afslag, når dette er tilfældet. </w:t>
      </w:r>
      <w:r w:rsidR="002216B3" w:rsidRPr="002216B3">
        <w:t xml:space="preserve">Og der bør gives information om hvem, der sendes ud. </w:t>
      </w:r>
      <w:r>
        <w:t>Der bør spørges til om der foreligger en liste over generelle kriterier. Emnet tages op på efterårets møde med NIRAS.</w:t>
      </w:r>
    </w:p>
    <w:p w14:paraId="655F557F" w14:textId="77777777" w:rsidR="002D6AE5" w:rsidRDefault="002D6AE5" w:rsidP="002D6AE5">
      <w:pPr>
        <w:pStyle w:val="Brdtekst1"/>
      </w:pPr>
      <w:r>
        <w:t xml:space="preserve">Medlemmer, der ønsker at tilkendegive deres interesser bør vide, hvem de kan henvende sig til. </w:t>
      </w:r>
    </w:p>
    <w:p w14:paraId="155FCB4C" w14:textId="77777777" w:rsidR="002D6AE5" w:rsidRDefault="002D6AE5" w:rsidP="002D6AE5">
      <w:pPr>
        <w:pStyle w:val="Brdtekst1"/>
        <w:rPr>
          <w:b/>
          <w:bCs/>
        </w:rPr>
      </w:pPr>
      <w:r>
        <w:rPr>
          <w:b/>
          <w:bCs/>
        </w:rPr>
        <w:t>7. Meningsmodig dansker</w:t>
      </w:r>
    </w:p>
    <w:p w14:paraId="1706D424" w14:textId="77777777" w:rsidR="002D6AE5" w:rsidRDefault="002D6AE5" w:rsidP="002D6AE5">
      <w:pPr>
        <w:pStyle w:val="Brdtekst1"/>
        <w:rPr>
          <w:b/>
          <w:bCs/>
        </w:rPr>
      </w:pPr>
      <w:r>
        <w:t>Formanden sender en skrivelse rundt til medlemmerne med opfordring om at sende forslag til, hvem den meningsmodige dansker bør være.</w:t>
      </w:r>
    </w:p>
    <w:p w14:paraId="7C051F06" w14:textId="77777777" w:rsidR="002D6AE5" w:rsidRDefault="002D6AE5" w:rsidP="002D6AE5">
      <w:pPr>
        <w:pStyle w:val="Brdtekst1"/>
        <w:rPr>
          <w:b/>
          <w:bCs/>
        </w:rPr>
      </w:pPr>
      <w:r>
        <w:rPr>
          <w:b/>
          <w:bCs/>
        </w:rPr>
        <w:t>8. FSB fylder 20 år</w:t>
      </w:r>
    </w:p>
    <w:p w14:paraId="6B8420FD" w14:textId="77777777" w:rsidR="002D6AE5" w:rsidRDefault="002D6AE5" w:rsidP="002D6AE5">
      <w:pPr>
        <w:pStyle w:val="Brdtekst1"/>
        <w:rPr>
          <w:b/>
          <w:bCs/>
        </w:rPr>
      </w:pPr>
      <w:r>
        <w:lastRenderedPageBreak/>
        <w:t>Intet nyt</w:t>
      </w:r>
    </w:p>
    <w:p w14:paraId="46F274D5" w14:textId="77777777" w:rsidR="002D6AE5" w:rsidRDefault="002D6AE5" w:rsidP="002D6AE5">
      <w:pPr>
        <w:pStyle w:val="Brdtekst1"/>
        <w:rPr>
          <w:b/>
          <w:bCs/>
        </w:rPr>
      </w:pPr>
      <w:r>
        <w:rPr>
          <w:b/>
          <w:bCs/>
        </w:rPr>
        <w:t xml:space="preserve">9. Møde med UM/NIRAS i oktober -  forslag til emner </w:t>
      </w:r>
    </w:p>
    <w:p w14:paraId="5E78F102" w14:textId="77777777" w:rsidR="002D6AE5" w:rsidRDefault="002D6AE5" w:rsidP="002D6AE5">
      <w:pPr>
        <w:pStyle w:val="Brdtekst1"/>
      </w:pPr>
      <w:r>
        <w:t>Spørgsmål om begrundelser for afslag ved længerevarende udsendelser i henhold til gældende lovgivning tages op.</w:t>
      </w:r>
    </w:p>
    <w:p w14:paraId="60C2CD90" w14:textId="77777777" w:rsidR="002D6AE5" w:rsidRDefault="002D6AE5" w:rsidP="002D6AE5">
      <w:pPr>
        <w:pStyle w:val="Brdtekst1"/>
        <w:rPr>
          <w:b/>
          <w:bCs/>
        </w:rPr>
      </w:pPr>
      <w:r>
        <w:rPr>
          <w:b/>
          <w:bCs/>
        </w:rPr>
        <w:t>10. Næste møde</w:t>
      </w:r>
    </w:p>
    <w:p w14:paraId="2C550679" w14:textId="77777777" w:rsidR="002D6AE5" w:rsidRDefault="002D6AE5" w:rsidP="002D6AE5">
      <w:pPr>
        <w:pStyle w:val="Brdtekst1"/>
        <w:rPr>
          <w:b/>
          <w:bCs/>
        </w:rPr>
      </w:pPr>
      <w:r>
        <w:t>29. oktober hos Kaj</w:t>
      </w:r>
    </w:p>
    <w:p w14:paraId="54E61EC8" w14:textId="77777777" w:rsidR="002D6AE5" w:rsidRDefault="002D6AE5" w:rsidP="002D6AE5">
      <w:pPr>
        <w:pStyle w:val="Brdtekst1"/>
        <w:rPr>
          <w:b/>
          <w:bCs/>
        </w:rPr>
      </w:pPr>
      <w:r>
        <w:rPr>
          <w:b/>
          <w:bCs/>
          <w:lang w:val="fr-FR"/>
        </w:rPr>
        <w:t xml:space="preserve">11. </w:t>
      </w:r>
      <w:proofErr w:type="spellStart"/>
      <w:r>
        <w:rPr>
          <w:b/>
          <w:bCs/>
          <w:lang w:val="fr-FR"/>
        </w:rPr>
        <w:t>Eventuelt</w:t>
      </w:r>
      <w:proofErr w:type="spellEnd"/>
    </w:p>
    <w:p w14:paraId="1B37BBCB" w14:textId="77777777" w:rsidR="002D6AE5" w:rsidRDefault="002D6AE5" w:rsidP="002D6AE5">
      <w:pPr>
        <w:pStyle w:val="Brdtekst1"/>
      </w:pPr>
      <w:r>
        <w:rPr>
          <w:b/>
          <w:bCs/>
        </w:rPr>
        <w:t xml:space="preserve">- </w:t>
      </w:r>
      <w:r>
        <w:t>Flyer: Victor tager initiativ i samarbejde med Karin og Tue.</w:t>
      </w:r>
    </w:p>
    <w:p w14:paraId="442C2C1E" w14:textId="77777777" w:rsidR="002D6AE5" w:rsidRDefault="002D6AE5" w:rsidP="002D6AE5">
      <w:pPr>
        <w:pStyle w:val="Brdtekst1"/>
        <w:rPr>
          <w:b/>
          <w:bCs/>
        </w:rPr>
      </w:pPr>
      <w:r>
        <w:t>- EU Lønninger er et spørgsmål, som foreningen ikke kan forfølge</w:t>
      </w:r>
    </w:p>
    <w:p w14:paraId="6DA55EC6" w14:textId="19F520B3" w:rsidR="002D6AE5" w:rsidRDefault="002D6AE5" w:rsidP="002D6AE5">
      <w:pPr>
        <w:pStyle w:val="Brdtekst1"/>
      </w:pPr>
      <w:r>
        <w:t xml:space="preserve">/28. </w:t>
      </w:r>
      <w:r w:rsidR="0080716A">
        <w:t>august</w:t>
      </w:r>
      <w:r>
        <w:t xml:space="preserve"> 2015, Victor Hjort </w:t>
      </w:r>
    </w:p>
    <w:p w14:paraId="7C31D700" w14:textId="77777777" w:rsidR="002D6AE5" w:rsidRDefault="002D6AE5" w:rsidP="00DC7153">
      <w:pPr>
        <w:pStyle w:val="Listeafsnit"/>
        <w:ind w:left="720"/>
        <w:jc w:val="center"/>
        <w:rPr>
          <w:rFonts w:ascii="Bookman Old Style" w:hAnsi="Bookman Old Style"/>
          <w:b/>
          <w:bCs/>
          <w:sz w:val="28"/>
          <w:szCs w:val="28"/>
        </w:rPr>
      </w:pPr>
    </w:p>
    <w:p w14:paraId="1F120B9F" w14:textId="77777777" w:rsidR="005C6F14" w:rsidRDefault="005C6F14"/>
    <w:sectPr w:rsidR="005C6F14" w:rsidSect="003611B0">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408DB" w14:textId="77777777" w:rsidR="00241F1C" w:rsidRDefault="00241F1C" w:rsidP="00FF1651">
      <w:r>
        <w:separator/>
      </w:r>
    </w:p>
  </w:endnote>
  <w:endnote w:type="continuationSeparator" w:id="0">
    <w:p w14:paraId="4E8CFCE7" w14:textId="77777777" w:rsidR="00241F1C" w:rsidRDefault="00241F1C" w:rsidP="00FF1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148241"/>
      <w:docPartObj>
        <w:docPartGallery w:val="Page Numbers (Bottom of Page)"/>
        <w:docPartUnique/>
      </w:docPartObj>
    </w:sdtPr>
    <w:sdtEndPr/>
    <w:sdtContent>
      <w:p w14:paraId="2791D915" w14:textId="77777777" w:rsidR="00F310E5" w:rsidRDefault="00F310E5">
        <w:pPr>
          <w:pStyle w:val="Sidefod"/>
          <w:jc w:val="center"/>
        </w:pPr>
        <w:r>
          <w:fldChar w:fldCharType="begin"/>
        </w:r>
        <w:r>
          <w:instrText>PAGE   \* MERGEFORMAT</w:instrText>
        </w:r>
        <w:r>
          <w:fldChar w:fldCharType="separate"/>
        </w:r>
        <w:r w:rsidR="000B74B9">
          <w:rPr>
            <w:noProof/>
          </w:rPr>
          <w:t>1</w:t>
        </w:r>
        <w:r>
          <w:fldChar w:fldCharType="end"/>
        </w:r>
      </w:p>
    </w:sdtContent>
  </w:sdt>
  <w:p w14:paraId="2141C675" w14:textId="77777777" w:rsidR="00F310E5" w:rsidRDefault="00F310E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9EB33" w14:textId="77777777" w:rsidR="00241F1C" w:rsidRDefault="00241F1C" w:rsidP="00FF1651">
      <w:r>
        <w:separator/>
      </w:r>
    </w:p>
  </w:footnote>
  <w:footnote w:type="continuationSeparator" w:id="0">
    <w:p w14:paraId="53A9119D" w14:textId="77777777" w:rsidR="00241F1C" w:rsidRDefault="00241F1C" w:rsidP="00FF1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D6861" w14:textId="77777777" w:rsidR="00F310E5" w:rsidRDefault="00F310E5">
    <w:pPr>
      <w:pStyle w:val="Sidehoved"/>
    </w:pPr>
    <w:r>
      <w:rPr>
        <w:noProof/>
        <w:lang w:val="fr-FR" w:eastAsia="fr-FR"/>
      </w:rPr>
      <w:drawing>
        <wp:inline distT="0" distB="0" distL="0" distR="0" wp14:anchorId="409D8C2D" wp14:editId="77177A67">
          <wp:extent cx="4867275" cy="819150"/>
          <wp:effectExtent l="0" t="0" r="952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7275" cy="819150"/>
                  </a:xfrm>
                  <a:prstGeom prst="rect">
                    <a:avLst/>
                  </a:prstGeom>
                  <a:noFill/>
                  <a:ln>
                    <a:noFill/>
                  </a:ln>
                </pic:spPr>
              </pic:pic>
            </a:graphicData>
          </a:graphic>
        </wp:inline>
      </w:drawing>
    </w:r>
  </w:p>
  <w:p w14:paraId="08AA3246" w14:textId="77777777" w:rsidR="00F310E5" w:rsidRDefault="00F310E5">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73800"/>
    <w:multiLevelType w:val="hybridMultilevel"/>
    <w:tmpl w:val="48C07192"/>
    <w:lvl w:ilvl="0" w:tplc="0406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0287A31"/>
    <w:multiLevelType w:val="hybridMultilevel"/>
    <w:tmpl w:val="F8F2EC66"/>
    <w:lvl w:ilvl="0" w:tplc="0406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41B0A9B"/>
    <w:multiLevelType w:val="hybridMultilevel"/>
    <w:tmpl w:val="40C8CCF2"/>
    <w:lvl w:ilvl="0" w:tplc="0406000F">
      <w:start w:val="1"/>
      <w:numFmt w:val="decimal"/>
      <w:lvlText w:val="%1."/>
      <w:lvlJc w:val="left"/>
      <w:pPr>
        <w:ind w:left="720" w:hanging="360"/>
      </w:pPr>
      <w:rPr>
        <w:rFonts w:hint="default"/>
        <w:b/>
      </w:rPr>
    </w:lvl>
    <w:lvl w:ilvl="1" w:tplc="04060017">
      <w:start w:val="1"/>
      <w:numFmt w:val="lowerLetter"/>
      <w:lvlText w:val="%2)"/>
      <w:lvlJc w:val="left"/>
      <w:pPr>
        <w:ind w:left="927" w:hanging="360"/>
      </w:pPr>
      <w:rPr>
        <w:b w:val="0"/>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16545A9A"/>
    <w:multiLevelType w:val="hybridMultilevel"/>
    <w:tmpl w:val="04742EF2"/>
    <w:lvl w:ilvl="0" w:tplc="0406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352C1888"/>
    <w:multiLevelType w:val="hybridMultilevel"/>
    <w:tmpl w:val="8DDCCB52"/>
    <w:lvl w:ilvl="0" w:tplc="04060017">
      <w:start w:val="1"/>
      <w:numFmt w:val="lowerLetter"/>
      <w:lvlText w:val="%1)"/>
      <w:lvlJc w:val="left"/>
      <w:pPr>
        <w:ind w:left="2024" w:hanging="360"/>
      </w:pPr>
    </w:lvl>
    <w:lvl w:ilvl="1" w:tplc="08090019" w:tentative="1">
      <w:start w:val="1"/>
      <w:numFmt w:val="lowerLetter"/>
      <w:lvlText w:val="%2."/>
      <w:lvlJc w:val="left"/>
      <w:pPr>
        <w:ind w:left="2744" w:hanging="360"/>
      </w:pPr>
    </w:lvl>
    <w:lvl w:ilvl="2" w:tplc="0809001B" w:tentative="1">
      <w:start w:val="1"/>
      <w:numFmt w:val="lowerRoman"/>
      <w:lvlText w:val="%3."/>
      <w:lvlJc w:val="right"/>
      <w:pPr>
        <w:ind w:left="3464" w:hanging="180"/>
      </w:pPr>
    </w:lvl>
    <w:lvl w:ilvl="3" w:tplc="0809000F" w:tentative="1">
      <w:start w:val="1"/>
      <w:numFmt w:val="decimal"/>
      <w:lvlText w:val="%4."/>
      <w:lvlJc w:val="left"/>
      <w:pPr>
        <w:ind w:left="4184" w:hanging="360"/>
      </w:pPr>
    </w:lvl>
    <w:lvl w:ilvl="4" w:tplc="08090019" w:tentative="1">
      <w:start w:val="1"/>
      <w:numFmt w:val="lowerLetter"/>
      <w:lvlText w:val="%5."/>
      <w:lvlJc w:val="left"/>
      <w:pPr>
        <w:ind w:left="4904" w:hanging="360"/>
      </w:pPr>
    </w:lvl>
    <w:lvl w:ilvl="5" w:tplc="0809001B" w:tentative="1">
      <w:start w:val="1"/>
      <w:numFmt w:val="lowerRoman"/>
      <w:lvlText w:val="%6."/>
      <w:lvlJc w:val="right"/>
      <w:pPr>
        <w:ind w:left="5624" w:hanging="180"/>
      </w:pPr>
    </w:lvl>
    <w:lvl w:ilvl="6" w:tplc="0809000F" w:tentative="1">
      <w:start w:val="1"/>
      <w:numFmt w:val="decimal"/>
      <w:lvlText w:val="%7."/>
      <w:lvlJc w:val="left"/>
      <w:pPr>
        <w:ind w:left="6344" w:hanging="360"/>
      </w:pPr>
    </w:lvl>
    <w:lvl w:ilvl="7" w:tplc="08090019" w:tentative="1">
      <w:start w:val="1"/>
      <w:numFmt w:val="lowerLetter"/>
      <w:lvlText w:val="%8."/>
      <w:lvlJc w:val="left"/>
      <w:pPr>
        <w:ind w:left="7064" w:hanging="360"/>
      </w:pPr>
    </w:lvl>
    <w:lvl w:ilvl="8" w:tplc="0809001B" w:tentative="1">
      <w:start w:val="1"/>
      <w:numFmt w:val="lowerRoman"/>
      <w:lvlText w:val="%9."/>
      <w:lvlJc w:val="right"/>
      <w:pPr>
        <w:ind w:left="7784" w:hanging="180"/>
      </w:pPr>
    </w:lvl>
  </w:abstractNum>
  <w:abstractNum w:abstractNumId="5">
    <w:nsid w:val="3645357B"/>
    <w:multiLevelType w:val="hybridMultilevel"/>
    <w:tmpl w:val="FCAE2D36"/>
    <w:lvl w:ilvl="0" w:tplc="04060017">
      <w:start w:val="1"/>
      <w:numFmt w:val="lowerLetter"/>
      <w:lvlText w:val="%1)"/>
      <w:lvlJc w:val="left"/>
      <w:pPr>
        <w:ind w:left="1664" w:hanging="360"/>
      </w:pPr>
    </w:lvl>
    <w:lvl w:ilvl="1" w:tplc="08090019" w:tentative="1">
      <w:start w:val="1"/>
      <w:numFmt w:val="lowerLetter"/>
      <w:lvlText w:val="%2."/>
      <w:lvlJc w:val="left"/>
      <w:pPr>
        <w:ind w:left="2384" w:hanging="360"/>
      </w:pPr>
    </w:lvl>
    <w:lvl w:ilvl="2" w:tplc="0809001B" w:tentative="1">
      <w:start w:val="1"/>
      <w:numFmt w:val="lowerRoman"/>
      <w:lvlText w:val="%3."/>
      <w:lvlJc w:val="right"/>
      <w:pPr>
        <w:ind w:left="3104" w:hanging="180"/>
      </w:pPr>
    </w:lvl>
    <w:lvl w:ilvl="3" w:tplc="0809000F" w:tentative="1">
      <w:start w:val="1"/>
      <w:numFmt w:val="decimal"/>
      <w:lvlText w:val="%4."/>
      <w:lvlJc w:val="left"/>
      <w:pPr>
        <w:ind w:left="3824" w:hanging="360"/>
      </w:pPr>
    </w:lvl>
    <w:lvl w:ilvl="4" w:tplc="08090019" w:tentative="1">
      <w:start w:val="1"/>
      <w:numFmt w:val="lowerLetter"/>
      <w:lvlText w:val="%5."/>
      <w:lvlJc w:val="left"/>
      <w:pPr>
        <w:ind w:left="4544" w:hanging="360"/>
      </w:pPr>
    </w:lvl>
    <w:lvl w:ilvl="5" w:tplc="0809001B" w:tentative="1">
      <w:start w:val="1"/>
      <w:numFmt w:val="lowerRoman"/>
      <w:lvlText w:val="%6."/>
      <w:lvlJc w:val="right"/>
      <w:pPr>
        <w:ind w:left="5264" w:hanging="180"/>
      </w:pPr>
    </w:lvl>
    <w:lvl w:ilvl="6" w:tplc="0809000F" w:tentative="1">
      <w:start w:val="1"/>
      <w:numFmt w:val="decimal"/>
      <w:lvlText w:val="%7."/>
      <w:lvlJc w:val="left"/>
      <w:pPr>
        <w:ind w:left="5984" w:hanging="360"/>
      </w:pPr>
    </w:lvl>
    <w:lvl w:ilvl="7" w:tplc="08090019" w:tentative="1">
      <w:start w:val="1"/>
      <w:numFmt w:val="lowerLetter"/>
      <w:lvlText w:val="%8."/>
      <w:lvlJc w:val="left"/>
      <w:pPr>
        <w:ind w:left="6704" w:hanging="360"/>
      </w:pPr>
    </w:lvl>
    <w:lvl w:ilvl="8" w:tplc="0809001B" w:tentative="1">
      <w:start w:val="1"/>
      <w:numFmt w:val="lowerRoman"/>
      <w:lvlText w:val="%9."/>
      <w:lvlJc w:val="right"/>
      <w:pPr>
        <w:ind w:left="7424" w:hanging="180"/>
      </w:pPr>
    </w:lvl>
  </w:abstractNum>
  <w:abstractNum w:abstractNumId="6">
    <w:nsid w:val="3969418E"/>
    <w:multiLevelType w:val="hybridMultilevel"/>
    <w:tmpl w:val="AE1AAFD0"/>
    <w:lvl w:ilvl="0" w:tplc="0406000F">
      <w:start w:val="1"/>
      <w:numFmt w:val="decimal"/>
      <w:lvlText w:val="%1."/>
      <w:lvlJc w:val="left"/>
      <w:pPr>
        <w:ind w:left="720" w:hanging="360"/>
      </w:pPr>
      <w:rPr>
        <w:rFonts w:hint="default"/>
        <w:b/>
      </w:rPr>
    </w:lvl>
    <w:lvl w:ilvl="1" w:tplc="B538AA60">
      <w:start w:val="1"/>
      <w:numFmt w:val="lowerLetter"/>
      <w:lvlText w:val="%2."/>
      <w:lvlJc w:val="left"/>
      <w:pPr>
        <w:ind w:left="1353" w:hanging="360"/>
      </w:pPr>
      <w:rPr>
        <w:b w:val="0"/>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3D9E21DE"/>
    <w:multiLevelType w:val="hybridMultilevel"/>
    <w:tmpl w:val="03FC21C2"/>
    <w:lvl w:ilvl="0" w:tplc="0406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3DB1756A"/>
    <w:multiLevelType w:val="hybridMultilevel"/>
    <w:tmpl w:val="644AD458"/>
    <w:lvl w:ilvl="0" w:tplc="0406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504820B5"/>
    <w:multiLevelType w:val="hybridMultilevel"/>
    <w:tmpl w:val="7A7443C8"/>
    <w:lvl w:ilvl="0" w:tplc="F7BA6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73D5682"/>
    <w:multiLevelType w:val="hybridMultilevel"/>
    <w:tmpl w:val="42785130"/>
    <w:lvl w:ilvl="0" w:tplc="647442FC">
      <w:start w:val="1"/>
      <w:numFmt w:val="lowerLetter"/>
      <w:lvlText w:val="%1)"/>
      <w:lvlJc w:val="left"/>
      <w:pPr>
        <w:ind w:left="1664" w:hanging="360"/>
      </w:pPr>
      <w:rPr>
        <w:rFonts w:hint="default"/>
      </w:rPr>
    </w:lvl>
    <w:lvl w:ilvl="1" w:tplc="08090019" w:tentative="1">
      <w:start w:val="1"/>
      <w:numFmt w:val="lowerLetter"/>
      <w:lvlText w:val="%2."/>
      <w:lvlJc w:val="left"/>
      <w:pPr>
        <w:ind w:left="2384" w:hanging="360"/>
      </w:pPr>
    </w:lvl>
    <w:lvl w:ilvl="2" w:tplc="0809001B" w:tentative="1">
      <w:start w:val="1"/>
      <w:numFmt w:val="lowerRoman"/>
      <w:lvlText w:val="%3."/>
      <w:lvlJc w:val="right"/>
      <w:pPr>
        <w:ind w:left="3104" w:hanging="180"/>
      </w:pPr>
    </w:lvl>
    <w:lvl w:ilvl="3" w:tplc="0809000F" w:tentative="1">
      <w:start w:val="1"/>
      <w:numFmt w:val="decimal"/>
      <w:lvlText w:val="%4."/>
      <w:lvlJc w:val="left"/>
      <w:pPr>
        <w:ind w:left="3824" w:hanging="360"/>
      </w:pPr>
    </w:lvl>
    <w:lvl w:ilvl="4" w:tplc="08090019" w:tentative="1">
      <w:start w:val="1"/>
      <w:numFmt w:val="lowerLetter"/>
      <w:lvlText w:val="%5."/>
      <w:lvlJc w:val="left"/>
      <w:pPr>
        <w:ind w:left="4544" w:hanging="360"/>
      </w:pPr>
    </w:lvl>
    <w:lvl w:ilvl="5" w:tplc="0809001B" w:tentative="1">
      <w:start w:val="1"/>
      <w:numFmt w:val="lowerRoman"/>
      <w:lvlText w:val="%6."/>
      <w:lvlJc w:val="right"/>
      <w:pPr>
        <w:ind w:left="5264" w:hanging="180"/>
      </w:pPr>
    </w:lvl>
    <w:lvl w:ilvl="6" w:tplc="0809000F" w:tentative="1">
      <w:start w:val="1"/>
      <w:numFmt w:val="decimal"/>
      <w:lvlText w:val="%7."/>
      <w:lvlJc w:val="left"/>
      <w:pPr>
        <w:ind w:left="5984" w:hanging="360"/>
      </w:pPr>
    </w:lvl>
    <w:lvl w:ilvl="7" w:tplc="08090019" w:tentative="1">
      <w:start w:val="1"/>
      <w:numFmt w:val="lowerLetter"/>
      <w:lvlText w:val="%8."/>
      <w:lvlJc w:val="left"/>
      <w:pPr>
        <w:ind w:left="6704" w:hanging="360"/>
      </w:pPr>
    </w:lvl>
    <w:lvl w:ilvl="8" w:tplc="0809001B" w:tentative="1">
      <w:start w:val="1"/>
      <w:numFmt w:val="lowerRoman"/>
      <w:lvlText w:val="%9."/>
      <w:lvlJc w:val="right"/>
      <w:pPr>
        <w:ind w:left="7424" w:hanging="180"/>
      </w:pPr>
    </w:lvl>
  </w:abstractNum>
  <w:abstractNum w:abstractNumId="11">
    <w:nsid w:val="6B2959E9"/>
    <w:multiLevelType w:val="hybridMultilevel"/>
    <w:tmpl w:val="F3B29CCE"/>
    <w:lvl w:ilvl="0" w:tplc="0406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B3F0D61"/>
    <w:multiLevelType w:val="hybridMultilevel"/>
    <w:tmpl w:val="5C0A60B8"/>
    <w:lvl w:ilvl="0" w:tplc="A69E92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6FC40A3F"/>
    <w:multiLevelType w:val="hybridMultilevel"/>
    <w:tmpl w:val="43D838D8"/>
    <w:lvl w:ilvl="0" w:tplc="FBFC9EFA">
      <w:start w:val="1"/>
      <w:numFmt w:val="lowerLetter"/>
      <w:lvlText w:val="%1)"/>
      <w:lvlJc w:val="left"/>
      <w:pPr>
        <w:ind w:left="1664" w:hanging="360"/>
      </w:pPr>
      <w:rPr>
        <w:rFonts w:hint="default"/>
      </w:rPr>
    </w:lvl>
    <w:lvl w:ilvl="1" w:tplc="04090019" w:tentative="1">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tentative="1">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14">
    <w:nsid w:val="721A28F2"/>
    <w:multiLevelType w:val="hybridMultilevel"/>
    <w:tmpl w:val="11DC6288"/>
    <w:lvl w:ilvl="0" w:tplc="0406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752D0D80"/>
    <w:multiLevelType w:val="hybridMultilevel"/>
    <w:tmpl w:val="F83E2D8A"/>
    <w:lvl w:ilvl="0" w:tplc="0406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6">
    <w:nsid w:val="7709656E"/>
    <w:multiLevelType w:val="hybridMultilevel"/>
    <w:tmpl w:val="00D08ED4"/>
    <w:lvl w:ilvl="0" w:tplc="0406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78467594"/>
    <w:multiLevelType w:val="hybridMultilevel"/>
    <w:tmpl w:val="FBDE30F4"/>
    <w:lvl w:ilvl="0" w:tplc="04060017">
      <w:start w:val="1"/>
      <w:numFmt w:val="lowerLetter"/>
      <w:lvlText w:val="%1)"/>
      <w:lvlJc w:val="left"/>
      <w:pPr>
        <w:ind w:left="2024" w:hanging="360"/>
      </w:pPr>
    </w:lvl>
    <w:lvl w:ilvl="1" w:tplc="08090019" w:tentative="1">
      <w:start w:val="1"/>
      <w:numFmt w:val="lowerLetter"/>
      <w:lvlText w:val="%2."/>
      <w:lvlJc w:val="left"/>
      <w:pPr>
        <w:ind w:left="2744" w:hanging="360"/>
      </w:pPr>
    </w:lvl>
    <w:lvl w:ilvl="2" w:tplc="0809001B" w:tentative="1">
      <w:start w:val="1"/>
      <w:numFmt w:val="lowerRoman"/>
      <w:lvlText w:val="%3."/>
      <w:lvlJc w:val="right"/>
      <w:pPr>
        <w:ind w:left="3464" w:hanging="180"/>
      </w:pPr>
    </w:lvl>
    <w:lvl w:ilvl="3" w:tplc="0809000F" w:tentative="1">
      <w:start w:val="1"/>
      <w:numFmt w:val="decimal"/>
      <w:lvlText w:val="%4."/>
      <w:lvlJc w:val="left"/>
      <w:pPr>
        <w:ind w:left="4184" w:hanging="360"/>
      </w:pPr>
    </w:lvl>
    <w:lvl w:ilvl="4" w:tplc="08090019" w:tentative="1">
      <w:start w:val="1"/>
      <w:numFmt w:val="lowerLetter"/>
      <w:lvlText w:val="%5."/>
      <w:lvlJc w:val="left"/>
      <w:pPr>
        <w:ind w:left="4904" w:hanging="360"/>
      </w:pPr>
    </w:lvl>
    <w:lvl w:ilvl="5" w:tplc="0809001B" w:tentative="1">
      <w:start w:val="1"/>
      <w:numFmt w:val="lowerRoman"/>
      <w:lvlText w:val="%6."/>
      <w:lvlJc w:val="right"/>
      <w:pPr>
        <w:ind w:left="5624" w:hanging="180"/>
      </w:pPr>
    </w:lvl>
    <w:lvl w:ilvl="6" w:tplc="0809000F" w:tentative="1">
      <w:start w:val="1"/>
      <w:numFmt w:val="decimal"/>
      <w:lvlText w:val="%7."/>
      <w:lvlJc w:val="left"/>
      <w:pPr>
        <w:ind w:left="6344" w:hanging="360"/>
      </w:pPr>
    </w:lvl>
    <w:lvl w:ilvl="7" w:tplc="08090019" w:tentative="1">
      <w:start w:val="1"/>
      <w:numFmt w:val="lowerLetter"/>
      <w:lvlText w:val="%8."/>
      <w:lvlJc w:val="left"/>
      <w:pPr>
        <w:ind w:left="7064" w:hanging="360"/>
      </w:pPr>
    </w:lvl>
    <w:lvl w:ilvl="8" w:tplc="0809001B" w:tentative="1">
      <w:start w:val="1"/>
      <w:numFmt w:val="lowerRoman"/>
      <w:lvlText w:val="%9."/>
      <w:lvlJc w:val="right"/>
      <w:pPr>
        <w:ind w:left="7784" w:hanging="180"/>
      </w:pPr>
    </w:lvl>
  </w:abstractNum>
  <w:abstractNum w:abstractNumId="18">
    <w:nsid w:val="78F40C74"/>
    <w:multiLevelType w:val="hybridMultilevel"/>
    <w:tmpl w:val="E816536E"/>
    <w:lvl w:ilvl="0" w:tplc="0406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5"/>
  </w:num>
  <w:num w:numId="3">
    <w:abstractNumId w:val="8"/>
  </w:num>
  <w:num w:numId="4">
    <w:abstractNumId w:val="7"/>
  </w:num>
  <w:num w:numId="5">
    <w:abstractNumId w:val="2"/>
  </w:num>
  <w:num w:numId="6">
    <w:abstractNumId w:val="1"/>
  </w:num>
  <w:num w:numId="7">
    <w:abstractNumId w:val="14"/>
  </w:num>
  <w:num w:numId="8">
    <w:abstractNumId w:val="18"/>
  </w:num>
  <w:num w:numId="9">
    <w:abstractNumId w:val="0"/>
  </w:num>
  <w:num w:numId="10">
    <w:abstractNumId w:val="3"/>
  </w:num>
  <w:num w:numId="11">
    <w:abstractNumId w:val="11"/>
  </w:num>
  <w:num w:numId="12">
    <w:abstractNumId w:val="16"/>
  </w:num>
  <w:num w:numId="13">
    <w:abstractNumId w:val="17"/>
  </w:num>
  <w:num w:numId="14">
    <w:abstractNumId w:val="4"/>
  </w:num>
  <w:num w:numId="15">
    <w:abstractNumId w:val="10"/>
  </w:num>
  <w:num w:numId="16">
    <w:abstractNumId w:val="12"/>
  </w:num>
  <w:num w:numId="17">
    <w:abstractNumId w:val="5"/>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AE5"/>
    <w:rsid w:val="000048E3"/>
    <w:rsid w:val="00004991"/>
    <w:rsid w:val="00014E44"/>
    <w:rsid w:val="000154A0"/>
    <w:rsid w:val="0001629F"/>
    <w:rsid w:val="000301A5"/>
    <w:rsid w:val="00044108"/>
    <w:rsid w:val="00046122"/>
    <w:rsid w:val="00051526"/>
    <w:rsid w:val="00052478"/>
    <w:rsid w:val="000B6CDE"/>
    <w:rsid w:val="000B74B9"/>
    <w:rsid w:val="000D0332"/>
    <w:rsid w:val="000E4F85"/>
    <w:rsid w:val="00103300"/>
    <w:rsid w:val="001154B2"/>
    <w:rsid w:val="00181809"/>
    <w:rsid w:val="001906D0"/>
    <w:rsid w:val="001A1956"/>
    <w:rsid w:val="001E4008"/>
    <w:rsid w:val="00203942"/>
    <w:rsid w:val="00206EB4"/>
    <w:rsid w:val="002216B3"/>
    <w:rsid w:val="00225BE0"/>
    <w:rsid w:val="00241F1C"/>
    <w:rsid w:val="0024650C"/>
    <w:rsid w:val="002631B5"/>
    <w:rsid w:val="002846C4"/>
    <w:rsid w:val="002950C6"/>
    <w:rsid w:val="002B4F5F"/>
    <w:rsid w:val="002B667B"/>
    <w:rsid w:val="002D6AE5"/>
    <w:rsid w:val="002E4F6B"/>
    <w:rsid w:val="003064AF"/>
    <w:rsid w:val="003170E3"/>
    <w:rsid w:val="00336587"/>
    <w:rsid w:val="003611B0"/>
    <w:rsid w:val="00362101"/>
    <w:rsid w:val="00366FCA"/>
    <w:rsid w:val="00372A86"/>
    <w:rsid w:val="003A12C2"/>
    <w:rsid w:val="003A51ED"/>
    <w:rsid w:val="003C7BF2"/>
    <w:rsid w:val="003E0852"/>
    <w:rsid w:val="00414C37"/>
    <w:rsid w:val="004313EF"/>
    <w:rsid w:val="00433701"/>
    <w:rsid w:val="00480A74"/>
    <w:rsid w:val="00483DEF"/>
    <w:rsid w:val="004C1493"/>
    <w:rsid w:val="0051438C"/>
    <w:rsid w:val="00515269"/>
    <w:rsid w:val="005241D9"/>
    <w:rsid w:val="005C6F14"/>
    <w:rsid w:val="006008AB"/>
    <w:rsid w:val="00616034"/>
    <w:rsid w:val="006D03C9"/>
    <w:rsid w:val="007109FF"/>
    <w:rsid w:val="0074086A"/>
    <w:rsid w:val="007771B2"/>
    <w:rsid w:val="00782ABD"/>
    <w:rsid w:val="007906A3"/>
    <w:rsid w:val="007A26BF"/>
    <w:rsid w:val="0080716A"/>
    <w:rsid w:val="00864A04"/>
    <w:rsid w:val="00865F26"/>
    <w:rsid w:val="00867B47"/>
    <w:rsid w:val="008A4C31"/>
    <w:rsid w:val="008C18FA"/>
    <w:rsid w:val="008C4DEE"/>
    <w:rsid w:val="008E2C94"/>
    <w:rsid w:val="009042FA"/>
    <w:rsid w:val="00924237"/>
    <w:rsid w:val="00945AE5"/>
    <w:rsid w:val="00A22C97"/>
    <w:rsid w:val="00A349D2"/>
    <w:rsid w:val="00A41EBC"/>
    <w:rsid w:val="00A535A7"/>
    <w:rsid w:val="00A7726D"/>
    <w:rsid w:val="00A938A4"/>
    <w:rsid w:val="00A96235"/>
    <w:rsid w:val="00B1548F"/>
    <w:rsid w:val="00B35588"/>
    <w:rsid w:val="00B35EAD"/>
    <w:rsid w:val="00B474A3"/>
    <w:rsid w:val="00B5448E"/>
    <w:rsid w:val="00B5494B"/>
    <w:rsid w:val="00B83C5A"/>
    <w:rsid w:val="00C109F5"/>
    <w:rsid w:val="00C436E9"/>
    <w:rsid w:val="00C4524D"/>
    <w:rsid w:val="00C61FCA"/>
    <w:rsid w:val="00C778DD"/>
    <w:rsid w:val="00C81401"/>
    <w:rsid w:val="00C90469"/>
    <w:rsid w:val="00CB2831"/>
    <w:rsid w:val="00CB6235"/>
    <w:rsid w:val="00CD1F21"/>
    <w:rsid w:val="00CE6195"/>
    <w:rsid w:val="00D20668"/>
    <w:rsid w:val="00D4379F"/>
    <w:rsid w:val="00D51A0D"/>
    <w:rsid w:val="00D64E87"/>
    <w:rsid w:val="00D8798A"/>
    <w:rsid w:val="00D87A22"/>
    <w:rsid w:val="00DC7153"/>
    <w:rsid w:val="00E04E57"/>
    <w:rsid w:val="00E06E6A"/>
    <w:rsid w:val="00E44687"/>
    <w:rsid w:val="00E8276C"/>
    <w:rsid w:val="00E85F96"/>
    <w:rsid w:val="00EB15E1"/>
    <w:rsid w:val="00EB4757"/>
    <w:rsid w:val="00EB7AEE"/>
    <w:rsid w:val="00EC53D5"/>
    <w:rsid w:val="00EE36DD"/>
    <w:rsid w:val="00EF555A"/>
    <w:rsid w:val="00F15D8A"/>
    <w:rsid w:val="00F17253"/>
    <w:rsid w:val="00F310E5"/>
    <w:rsid w:val="00F366EA"/>
    <w:rsid w:val="00F87738"/>
    <w:rsid w:val="00F928F2"/>
    <w:rsid w:val="00FC2919"/>
    <w:rsid w:val="00FF1651"/>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AA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F14"/>
    <w:pPr>
      <w:spacing w:after="0" w:line="240" w:lineRule="auto"/>
    </w:pPr>
    <w:rPr>
      <w:rFonts w:ascii="Times New Roman" w:eastAsia="Times New Roman" w:hAnsi="Times New Roman" w:cs="Times New Roman"/>
      <w:sz w:val="20"/>
      <w:szCs w:val="20"/>
    </w:rPr>
  </w:style>
  <w:style w:type="paragraph" w:styleId="Overskrift1">
    <w:name w:val="heading 1"/>
    <w:basedOn w:val="Normal"/>
    <w:next w:val="Normal"/>
    <w:link w:val="Overskrift1Tegn"/>
    <w:uiPriority w:val="9"/>
    <w:qFormat/>
    <w:rsid w:val="005C6F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5C6F1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FF165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F1651"/>
    <w:rPr>
      <w:rFonts w:ascii="Tahoma" w:hAnsi="Tahoma" w:cs="Tahoma"/>
      <w:sz w:val="16"/>
      <w:szCs w:val="16"/>
    </w:rPr>
  </w:style>
  <w:style w:type="paragraph" w:styleId="Sidehoved">
    <w:name w:val="header"/>
    <w:basedOn w:val="Normal"/>
    <w:link w:val="SidehovedTegn"/>
    <w:uiPriority w:val="99"/>
    <w:unhideWhenUsed/>
    <w:rsid w:val="00FF1651"/>
    <w:pPr>
      <w:tabs>
        <w:tab w:val="center" w:pos="4819"/>
        <w:tab w:val="right" w:pos="9638"/>
      </w:tabs>
    </w:pPr>
  </w:style>
  <w:style w:type="character" w:customStyle="1" w:styleId="SidehovedTegn">
    <w:name w:val="Sidehoved Tegn"/>
    <w:basedOn w:val="Standardskrifttypeiafsnit"/>
    <w:link w:val="Sidehoved"/>
    <w:uiPriority w:val="99"/>
    <w:rsid w:val="00FF1651"/>
  </w:style>
  <w:style w:type="paragraph" w:styleId="Sidefod">
    <w:name w:val="footer"/>
    <w:basedOn w:val="Normal"/>
    <w:link w:val="SidefodTegn"/>
    <w:uiPriority w:val="99"/>
    <w:unhideWhenUsed/>
    <w:rsid w:val="00FF1651"/>
    <w:pPr>
      <w:tabs>
        <w:tab w:val="center" w:pos="4819"/>
        <w:tab w:val="right" w:pos="9638"/>
      </w:tabs>
    </w:pPr>
  </w:style>
  <w:style w:type="character" w:customStyle="1" w:styleId="SidefodTegn">
    <w:name w:val="Sidefod Tegn"/>
    <w:basedOn w:val="Standardskrifttypeiafsnit"/>
    <w:link w:val="Sidefod"/>
    <w:uiPriority w:val="99"/>
    <w:rsid w:val="00FF1651"/>
  </w:style>
  <w:style w:type="character" w:customStyle="1" w:styleId="Overskrift1Tegn">
    <w:name w:val="Overskrift 1 Tegn"/>
    <w:basedOn w:val="Standardskrifttypeiafsnit"/>
    <w:link w:val="Overskrift1"/>
    <w:uiPriority w:val="9"/>
    <w:rsid w:val="005C6F14"/>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5C6F14"/>
    <w:rPr>
      <w:rFonts w:asciiTheme="majorHAnsi" w:eastAsiaTheme="majorEastAsia" w:hAnsiTheme="majorHAnsi" w:cstheme="majorBidi"/>
      <w:b/>
      <w:bCs/>
      <w:color w:val="4F81BD" w:themeColor="accent1"/>
      <w:sz w:val="26"/>
      <w:szCs w:val="26"/>
    </w:rPr>
  </w:style>
  <w:style w:type="paragraph" w:styleId="Listeafsnit">
    <w:name w:val="List Paragraph"/>
    <w:basedOn w:val="Normal"/>
    <w:uiPriority w:val="34"/>
    <w:qFormat/>
    <w:rsid w:val="005C6F14"/>
    <w:pPr>
      <w:ind w:left="1304"/>
    </w:pPr>
  </w:style>
  <w:style w:type="paragraph" w:customStyle="1" w:styleId="ecxmsonormal">
    <w:name w:val="ecxmsonormal"/>
    <w:basedOn w:val="Normal"/>
    <w:rsid w:val="001906D0"/>
    <w:pPr>
      <w:spacing w:after="324"/>
    </w:pPr>
    <w:rPr>
      <w:sz w:val="24"/>
      <w:szCs w:val="24"/>
      <w:lang w:eastAsia="da-DK"/>
    </w:rPr>
  </w:style>
  <w:style w:type="character" w:styleId="Hyperlink">
    <w:name w:val="Hyperlink"/>
    <w:basedOn w:val="Standardskrifttypeiafsnit"/>
    <w:uiPriority w:val="99"/>
    <w:unhideWhenUsed/>
    <w:rsid w:val="002B667B"/>
    <w:rPr>
      <w:strike w:val="0"/>
      <w:dstrike w:val="0"/>
      <w:color w:val="0066CC"/>
      <w:u w:val="none"/>
      <w:effect w:val="none"/>
    </w:rPr>
  </w:style>
  <w:style w:type="paragraph" w:styleId="NormalWeb">
    <w:name w:val="Normal (Web)"/>
    <w:basedOn w:val="Normal"/>
    <w:uiPriority w:val="99"/>
    <w:semiHidden/>
    <w:unhideWhenUsed/>
    <w:rsid w:val="002B667B"/>
    <w:pPr>
      <w:spacing w:before="100" w:beforeAutospacing="1" w:after="100" w:afterAutospacing="1"/>
    </w:pPr>
    <w:rPr>
      <w:rFonts w:ascii="Times" w:eastAsiaTheme="minorEastAsia" w:hAnsi="Times"/>
      <w:lang w:eastAsia="da-DK"/>
    </w:rPr>
  </w:style>
  <w:style w:type="paragraph" w:customStyle="1" w:styleId="Brdtekst1">
    <w:name w:val="Brødtekst1"/>
    <w:rsid w:val="002D6AE5"/>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paragraph" w:customStyle="1" w:styleId="Standard">
    <w:name w:val="Standard"/>
    <w:rsid w:val="002D6AE5"/>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styleId="Kommentartekst">
    <w:name w:val="annotation text"/>
    <w:basedOn w:val="Normal"/>
    <w:link w:val="KommentartekstTegn"/>
    <w:uiPriority w:val="99"/>
    <w:semiHidden/>
    <w:unhideWhenUsed/>
    <w:rPr>
      <w:sz w:val="24"/>
      <w:szCs w:val="24"/>
    </w:rPr>
  </w:style>
  <w:style w:type="character" w:customStyle="1" w:styleId="KommentartekstTegn">
    <w:name w:val="Kommentartekst Tegn"/>
    <w:basedOn w:val="Standardskrifttypeiafsnit"/>
    <w:link w:val="Kommentartekst"/>
    <w:uiPriority w:val="99"/>
    <w:semiHidden/>
    <w:rPr>
      <w:rFonts w:ascii="Times New Roman" w:eastAsia="Times New Roman" w:hAnsi="Times New Roman" w:cs="Times New Roman"/>
      <w:sz w:val="24"/>
      <w:szCs w:val="24"/>
    </w:rPr>
  </w:style>
  <w:style w:type="character" w:styleId="Kommentarhenvisning">
    <w:name w:val="annotation reference"/>
    <w:basedOn w:val="Standardskrifttypeiafsnit"/>
    <w:uiPriority w:val="99"/>
    <w:semiHidden/>
    <w:unhideWhenUsed/>
    <w:rPr>
      <w:sz w:val="18"/>
      <w:szCs w:val="18"/>
    </w:rPr>
  </w:style>
  <w:style w:type="paragraph" w:styleId="Kommentaremne">
    <w:name w:val="annotation subject"/>
    <w:basedOn w:val="Kommentartekst"/>
    <w:next w:val="Kommentartekst"/>
    <w:link w:val="KommentaremneTegn"/>
    <w:uiPriority w:val="99"/>
    <w:semiHidden/>
    <w:unhideWhenUsed/>
    <w:rsid w:val="001E4008"/>
    <w:rPr>
      <w:b/>
      <w:bCs/>
      <w:sz w:val="20"/>
      <w:szCs w:val="20"/>
    </w:rPr>
  </w:style>
  <w:style w:type="character" w:customStyle="1" w:styleId="KommentaremneTegn">
    <w:name w:val="Kommentaremne Tegn"/>
    <w:basedOn w:val="KommentartekstTegn"/>
    <w:link w:val="Kommentaremne"/>
    <w:uiPriority w:val="99"/>
    <w:semiHidden/>
    <w:rsid w:val="001E4008"/>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F14"/>
    <w:pPr>
      <w:spacing w:after="0" w:line="240" w:lineRule="auto"/>
    </w:pPr>
    <w:rPr>
      <w:rFonts w:ascii="Times New Roman" w:eastAsia="Times New Roman" w:hAnsi="Times New Roman" w:cs="Times New Roman"/>
      <w:sz w:val="20"/>
      <w:szCs w:val="20"/>
    </w:rPr>
  </w:style>
  <w:style w:type="paragraph" w:styleId="Overskrift1">
    <w:name w:val="heading 1"/>
    <w:basedOn w:val="Normal"/>
    <w:next w:val="Normal"/>
    <w:link w:val="Overskrift1Tegn"/>
    <w:uiPriority w:val="9"/>
    <w:qFormat/>
    <w:rsid w:val="005C6F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5C6F1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FF165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F1651"/>
    <w:rPr>
      <w:rFonts w:ascii="Tahoma" w:hAnsi="Tahoma" w:cs="Tahoma"/>
      <w:sz w:val="16"/>
      <w:szCs w:val="16"/>
    </w:rPr>
  </w:style>
  <w:style w:type="paragraph" w:styleId="Sidehoved">
    <w:name w:val="header"/>
    <w:basedOn w:val="Normal"/>
    <w:link w:val="SidehovedTegn"/>
    <w:uiPriority w:val="99"/>
    <w:unhideWhenUsed/>
    <w:rsid w:val="00FF1651"/>
    <w:pPr>
      <w:tabs>
        <w:tab w:val="center" w:pos="4819"/>
        <w:tab w:val="right" w:pos="9638"/>
      </w:tabs>
    </w:pPr>
  </w:style>
  <w:style w:type="character" w:customStyle="1" w:styleId="SidehovedTegn">
    <w:name w:val="Sidehoved Tegn"/>
    <w:basedOn w:val="Standardskrifttypeiafsnit"/>
    <w:link w:val="Sidehoved"/>
    <w:uiPriority w:val="99"/>
    <w:rsid w:val="00FF1651"/>
  </w:style>
  <w:style w:type="paragraph" w:styleId="Sidefod">
    <w:name w:val="footer"/>
    <w:basedOn w:val="Normal"/>
    <w:link w:val="SidefodTegn"/>
    <w:uiPriority w:val="99"/>
    <w:unhideWhenUsed/>
    <w:rsid w:val="00FF1651"/>
    <w:pPr>
      <w:tabs>
        <w:tab w:val="center" w:pos="4819"/>
        <w:tab w:val="right" w:pos="9638"/>
      </w:tabs>
    </w:pPr>
  </w:style>
  <w:style w:type="character" w:customStyle="1" w:styleId="SidefodTegn">
    <w:name w:val="Sidefod Tegn"/>
    <w:basedOn w:val="Standardskrifttypeiafsnit"/>
    <w:link w:val="Sidefod"/>
    <w:uiPriority w:val="99"/>
    <w:rsid w:val="00FF1651"/>
  </w:style>
  <w:style w:type="character" w:customStyle="1" w:styleId="Overskrift1Tegn">
    <w:name w:val="Overskrift 1 Tegn"/>
    <w:basedOn w:val="Standardskrifttypeiafsnit"/>
    <w:link w:val="Overskrift1"/>
    <w:uiPriority w:val="9"/>
    <w:rsid w:val="005C6F14"/>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5C6F14"/>
    <w:rPr>
      <w:rFonts w:asciiTheme="majorHAnsi" w:eastAsiaTheme="majorEastAsia" w:hAnsiTheme="majorHAnsi" w:cstheme="majorBidi"/>
      <w:b/>
      <w:bCs/>
      <w:color w:val="4F81BD" w:themeColor="accent1"/>
      <w:sz w:val="26"/>
      <w:szCs w:val="26"/>
    </w:rPr>
  </w:style>
  <w:style w:type="paragraph" w:styleId="Listeafsnit">
    <w:name w:val="List Paragraph"/>
    <w:basedOn w:val="Normal"/>
    <w:uiPriority w:val="34"/>
    <w:qFormat/>
    <w:rsid w:val="005C6F14"/>
    <w:pPr>
      <w:ind w:left="1304"/>
    </w:pPr>
  </w:style>
  <w:style w:type="paragraph" w:customStyle="1" w:styleId="ecxmsonormal">
    <w:name w:val="ecxmsonormal"/>
    <w:basedOn w:val="Normal"/>
    <w:rsid w:val="001906D0"/>
    <w:pPr>
      <w:spacing w:after="324"/>
    </w:pPr>
    <w:rPr>
      <w:sz w:val="24"/>
      <w:szCs w:val="24"/>
      <w:lang w:eastAsia="da-DK"/>
    </w:rPr>
  </w:style>
  <w:style w:type="character" w:styleId="Hyperlink">
    <w:name w:val="Hyperlink"/>
    <w:basedOn w:val="Standardskrifttypeiafsnit"/>
    <w:uiPriority w:val="99"/>
    <w:unhideWhenUsed/>
    <w:rsid w:val="002B667B"/>
    <w:rPr>
      <w:strike w:val="0"/>
      <w:dstrike w:val="0"/>
      <w:color w:val="0066CC"/>
      <w:u w:val="none"/>
      <w:effect w:val="none"/>
    </w:rPr>
  </w:style>
  <w:style w:type="paragraph" w:styleId="NormalWeb">
    <w:name w:val="Normal (Web)"/>
    <w:basedOn w:val="Normal"/>
    <w:uiPriority w:val="99"/>
    <w:semiHidden/>
    <w:unhideWhenUsed/>
    <w:rsid w:val="002B667B"/>
    <w:pPr>
      <w:spacing w:before="100" w:beforeAutospacing="1" w:after="100" w:afterAutospacing="1"/>
    </w:pPr>
    <w:rPr>
      <w:rFonts w:ascii="Times" w:eastAsiaTheme="minorEastAsia" w:hAnsi="Times"/>
      <w:lang w:eastAsia="da-DK"/>
    </w:rPr>
  </w:style>
  <w:style w:type="paragraph" w:customStyle="1" w:styleId="Brdtekst1">
    <w:name w:val="Brødtekst1"/>
    <w:rsid w:val="002D6AE5"/>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paragraph" w:customStyle="1" w:styleId="Standard">
    <w:name w:val="Standard"/>
    <w:rsid w:val="002D6AE5"/>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styleId="Kommentartekst">
    <w:name w:val="annotation text"/>
    <w:basedOn w:val="Normal"/>
    <w:link w:val="KommentartekstTegn"/>
    <w:uiPriority w:val="99"/>
    <w:semiHidden/>
    <w:unhideWhenUsed/>
    <w:rPr>
      <w:sz w:val="24"/>
      <w:szCs w:val="24"/>
    </w:rPr>
  </w:style>
  <w:style w:type="character" w:customStyle="1" w:styleId="KommentartekstTegn">
    <w:name w:val="Kommentartekst Tegn"/>
    <w:basedOn w:val="Standardskrifttypeiafsnit"/>
    <w:link w:val="Kommentartekst"/>
    <w:uiPriority w:val="99"/>
    <w:semiHidden/>
    <w:rPr>
      <w:rFonts w:ascii="Times New Roman" w:eastAsia="Times New Roman" w:hAnsi="Times New Roman" w:cs="Times New Roman"/>
      <w:sz w:val="24"/>
      <w:szCs w:val="24"/>
    </w:rPr>
  </w:style>
  <w:style w:type="character" w:styleId="Kommentarhenvisning">
    <w:name w:val="annotation reference"/>
    <w:basedOn w:val="Standardskrifttypeiafsnit"/>
    <w:uiPriority w:val="99"/>
    <w:semiHidden/>
    <w:unhideWhenUsed/>
    <w:rPr>
      <w:sz w:val="18"/>
      <w:szCs w:val="18"/>
    </w:rPr>
  </w:style>
  <w:style w:type="paragraph" w:styleId="Kommentaremne">
    <w:name w:val="annotation subject"/>
    <w:basedOn w:val="Kommentartekst"/>
    <w:next w:val="Kommentartekst"/>
    <w:link w:val="KommentaremneTegn"/>
    <w:uiPriority w:val="99"/>
    <w:semiHidden/>
    <w:unhideWhenUsed/>
    <w:rsid w:val="001E4008"/>
    <w:rPr>
      <w:b/>
      <w:bCs/>
      <w:sz w:val="20"/>
      <w:szCs w:val="20"/>
    </w:rPr>
  </w:style>
  <w:style w:type="character" w:customStyle="1" w:styleId="KommentaremneTegn">
    <w:name w:val="Kommentaremne Tegn"/>
    <w:basedOn w:val="KommentartekstTegn"/>
    <w:link w:val="Kommentaremne"/>
    <w:uiPriority w:val="99"/>
    <w:semiHidden/>
    <w:rsid w:val="001E400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2CB9B-61F2-4671-8281-FEDE32BCE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696</Words>
  <Characters>3828</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dc:creator>
  <cp:lastModifiedBy>Lenovo User</cp:lastModifiedBy>
  <cp:revision>2</cp:revision>
  <cp:lastPrinted>2014-08-19T07:52:00Z</cp:lastPrinted>
  <dcterms:created xsi:type="dcterms:W3CDTF">2015-09-08T13:03:00Z</dcterms:created>
  <dcterms:modified xsi:type="dcterms:W3CDTF">2015-09-08T13:03:00Z</dcterms:modified>
</cp:coreProperties>
</file>